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Eiropas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ogad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rojams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jos 500 gados nopietn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kais sausums, noskaidroju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Eiropas Komisijas (EK)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tnieki. Zeme ir tik izkaltusi, ka nesp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j vairs pietiekami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tri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emt lietus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deni.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EK Kop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gais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centrs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jis, ka 47%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(ES) teritorijas bija pak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auti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sausumam, bet 17% teritorijas bija trauksmes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menis. Tas ir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ts ar nelielo nokri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  <w:lang w:val="fr-FR"/>
        </w:rPr>
        <w:t>u daudzumu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kiem karstuma vi</w:t>
      </w:r>
      <w:r>
        <w:rPr>
          <w:rFonts w:ascii="Times New Roman" w:hAnsi="Times New Roman" w:hint="default"/>
          <w:sz w:val="26"/>
          <w:szCs w:val="26"/>
          <w:rtl w:val="0"/>
        </w:rPr>
        <w:t>ļņ</w:t>
      </w:r>
      <w:r>
        <w:rPr>
          <w:rFonts w:ascii="Times New Roman" w:hAnsi="Times New Roman"/>
          <w:sz w:val="26"/>
          <w:szCs w:val="26"/>
          <w:rtl w:val="0"/>
        </w:rPr>
        <w:t>iem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 xml:space="preserve">maija.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>tiski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jies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a-DK"/>
        </w:rPr>
        <w:t>dens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menis, un tas rada nopietnas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mas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– </w:t>
      </w:r>
      <w:r>
        <w:rPr>
          <w:rFonts w:ascii="Times New Roman" w:hAnsi="Times New Roman"/>
          <w:sz w:val="26"/>
          <w:szCs w:val="26"/>
          <w:rtl w:val="0"/>
        </w:rPr>
        <w:t>darbu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 hidroelektrostacijas, un rodas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mas citu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kstaciju dzes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m. 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Sausums ir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>tiski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jis vasar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as, un visvair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k cietu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kukur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zas, sojas pupi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un saulespu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u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jumi. Vissmag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ir 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lijas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</w:rPr>
        <w:t>, Francijas dienvidaustrumu rajonos un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pt-PT"/>
        </w:rPr>
        <w:t>ionos Ung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un Rum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tnieki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izkaltus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zeme nesp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 pietiekami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tri absorb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deni un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kur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konstat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nokri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</w:rPr>
        <w:t>u daudzums,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di. Otrdien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 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ijas 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 </w:t>
      </w:r>
      <w:r>
        <w:rPr>
          <w:rFonts w:ascii="Times New Roman" w:hAnsi="Times New Roman"/>
          <w:sz w:val="26"/>
          <w:szCs w:val="26"/>
          <w:rtl w:val="0"/>
        </w:rPr>
        <w:t>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kur appl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as daudzas ielas un pagrabi.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pusgada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pieaudzis kiberuzbrukumu skaits Latvijas kibertelpai.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Pamat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tie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piek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uves atteices uzbrukumi, kas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rsti gan pret valsts un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resursiem, gan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sektora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mumiem, bank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medijiem,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nas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un kritisko infrastrukt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Par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u no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uzbrukumiem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mies Krievijas agresiju atbalsto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ais 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jums "Killnet".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jie uzbrukumi ir attiecin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mi uz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du no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juma atzariem vai prokrieviski noska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otiem indiv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diem.</w:t>
      </w:r>
    </w:p>
    <w:p>
      <w:pPr>
        <w:pStyle w:val="Body"/>
        <w:spacing w:line="480" w:lineRule="auto"/>
      </w:pP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pusgad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redzam krietnu pieaugumu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sauktajiem piek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uves atteices uzbrukumiem, kas princip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politiski motiv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tu uzbrukumu tendence. Bet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 piek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uves atteices uzbrukumi ir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>u stundu vai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 dienu ilgi, un vairum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nepaliek nek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das sekas. Bank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m,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instit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uzbr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 faktiski katru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  <w:lang w:val="pt-PT"/>
        </w:rPr>
        <w:t>u. Visbie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k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to nepaman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t, bet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is skaits ir pietiekami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rojams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tie ir simtiem uzbrukumu,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fr-FR"/>
        </w:rPr>
        <w:t>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Cert.lv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pt-PT"/>
        </w:rPr>
        <w:t>kiberdro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bas eksperts Gints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lkalnietis.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Ludz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piecu stundu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atskait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padar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to Latgal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bai Latvijas austrumu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– </w:t>
      </w:r>
      <w:r>
        <w:rPr>
          <w:rFonts w:ascii="Times New Roman" w:hAnsi="Times New Roman"/>
          <w:sz w:val="26"/>
          <w:szCs w:val="26"/>
          <w:rtl w:val="0"/>
          <w:lang w:val="de-DE"/>
        </w:rPr>
        <w:t>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– </w:t>
      </w:r>
      <w:r>
        <w:rPr>
          <w:rFonts w:ascii="Times New Roman" w:hAnsi="Times New Roman"/>
          <w:sz w:val="26"/>
          <w:szCs w:val="26"/>
          <w:rtl w:val="0"/>
        </w:rPr>
        <w:t>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ami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un darbasp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ks, t</w:t>
      </w:r>
      <w:r>
        <w:rPr>
          <w:rFonts w:ascii="Times New Roman" w:hAnsi="Times New Roman" w:hint="default"/>
          <w:sz w:val="26"/>
          <w:szCs w:val="26"/>
          <w:rtl w:val="0"/>
        </w:rPr>
        <w:t>ā 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odienas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Ludz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ra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vji. Kas jau 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ts un kas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paveic Latgales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bai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par to diskut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ministri.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infrastrukt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sv-SE"/>
        </w:rPr>
        <w:t>ras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pie Daugavpils un 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zeknes, depo un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oga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ba, virkne 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atbalsta programmu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jiem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de-DE"/>
        </w:rPr>
        <w:t>vien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no liet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ko piecu stundu garum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ministri prezent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pulc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joties Ludzas novada domes s</w:t>
      </w:r>
      <w:r>
        <w:rPr>
          <w:rFonts w:ascii="Times New Roman" w:hAnsi="Times New Roman" w:hint="default"/>
          <w:sz w:val="26"/>
          <w:szCs w:val="26"/>
          <w:rtl w:val="0"/>
        </w:rPr>
        <w:t>ēž</w:t>
      </w:r>
      <w:r>
        <w:rPr>
          <w:rFonts w:ascii="Times New Roman" w:hAnsi="Times New Roman"/>
          <w:sz w:val="26"/>
          <w:szCs w:val="26"/>
          <w:rtl w:val="0"/>
        </w:rPr>
        <w:t>u 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Stiprinot Latgales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ionu,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s 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visu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un NATO telpu un, protams,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visu Latvijas telpu,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</w:t>
      </w:r>
      <w:r>
        <w:rPr>
          <w:rFonts w:ascii="Times New Roman" w:hAnsi="Times New Roman"/>
          <w:sz w:val="26"/>
          <w:szCs w:val="26"/>
          <w:rtl w:val="0"/>
        </w:rPr>
        <w:t xml:space="preserve"> premjerministrs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vju ieskat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stiprina, 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joties par to, lai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eit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kam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vot,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 un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darba vietas.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Viens no veidiem,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to veicin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t, ir Latgales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sv-SE"/>
        </w:rPr>
        <w:t>iona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na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ana, uzskata Vides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s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ministrij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. Tas esot veicin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jis bezdarba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a samazin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anos un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to invest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ciju dubulto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 sal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ar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pirms trim gadiem.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